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A64B" w14:textId="61C1248E" w:rsidR="00075EB6" w:rsidRPr="00FE752A" w:rsidRDefault="00075EB6" w:rsidP="00075EB6">
      <w:pPr>
        <w:pStyle w:val="BodyText"/>
        <w:tabs>
          <w:tab w:val="left" w:pos="6075"/>
        </w:tabs>
        <w:rPr>
          <w:rFonts w:ascii="Alexon RR" w:hAnsi="Alexon RR"/>
          <w:b/>
          <w:lang w:val="id-ID"/>
        </w:rPr>
      </w:pPr>
      <w:r>
        <w:rPr>
          <w:rFonts w:ascii="Alexon RR" w:hAnsi="Alexon RR"/>
          <w:b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44995" wp14:editId="44787446">
                <wp:simplePos x="0" y="0"/>
                <wp:positionH relativeFrom="column">
                  <wp:posOffset>4705350</wp:posOffset>
                </wp:positionH>
                <wp:positionV relativeFrom="paragraph">
                  <wp:posOffset>-581025</wp:posOffset>
                </wp:positionV>
                <wp:extent cx="1400175" cy="923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6CD98" w14:textId="57E9B841" w:rsidR="00075EB6" w:rsidRDefault="00075EB6" w:rsidP="00075EB6">
                            <w:pPr>
                              <w:jc w:val="center"/>
                            </w:pPr>
                            <w:r>
                              <w:t>LOGO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44995" id="Rectangle 3" o:spid="_x0000_s1026" style="position:absolute;left:0;text-align:left;margin-left:370.5pt;margin-top:-45.75pt;width:110.2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" fillcolor="white [3201]" strokecolor="black [3200]" strokeweight="1pt">
                <v:textbox>
                  <w:txbxContent>
                    <w:p w14:paraId="2AE6CD98" w14:textId="57E9B841" w:rsidR="00075EB6" w:rsidRDefault="00075EB6" w:rsidP="00075EB6">
                      <w:pPr>
                        <w:jc w:val="center"/>
                      </w:pPr>
                      <w:r>
                        <w:t>LOGO MITRA</w:t>
                      </w:r>
                    </w:p>
                  </w:txbxContent>
                </v:textbox>
              </v:rect>
            </w:pict>
          </mc:Fallback>
        </mc:AlternateContent>
      </w:r>
      <w:r w:rsidRPr="00FE752A">
        <w:rPr>
          <w:rFonts w:ascii="Alexon RR" w:hAnsi="Alexon RR"/>
          <w:b/>
          <w:bCs/>
          <w:noProof/>
          <w:lang w:val="id-ID"/>
        </w:rPr>
        <w:drawing>
          <wp:anchor distT="0" distB="635" distL="114300" distR="114300" simplePos="0" relativeHeight="251659264" behindDoc="1" locked="0" layoutInCell="1" allowOverlap="1" wp14:anchorId="0F624625" wp14:editId="4829C425">
            <wp:simplePos x="0" y="0"/>
            <wp:positionH relativeFrom="margin">
              <wp:posOffset>0</wp:posOffset>
            </wp:positionH>
            <wp:positionV relativeFrom="paragraph">
              <wp:posOffset>-718185</wp:posOffset>
            </wp:positionV>
            <wp:extent cx="1143000" cy="11398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9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52A">
        <w:rPr>
          <w:rFonts w:ascii="Alexon RR" w:hAnsi="Alexon RR"/>
          <w:b/>
          <w:bCs/>
          <w:noProof/>
          <w:lang w:val="id-ID"/>
        </w:rPr>
        <w:t>NOTA KESEPAHAMAN</w:t>
      </w:r>
    </w:p>
    <w:p w14:paraId="181C805D" w14:textId="77777777" w:rsidR="00075EB6" w:rsidRPr="00FE752A" w:rsidRDefault="00075EB6" w:rsidP="00075EB6">
      <w:pPr>
        <w:pStyle w:val="NoSpacing"/>
        <w:jc w:val="center"/>
        <w:rPr>
          <w:rFonts w:ascii="Alexon RR" w:hAnsi="Alexon RR"/>
          <w:b/>
          <w:bCs/>
          <w:sz w:val="24"/>
          <w:szCs w:val="24"/>
          <w:lang w:val="id-ID"/>
        </w:rPr>
      </w:pPr>
      <w:r w:rsidRPr="00FE752A">
        <w:rPr>
          <w:rFonts w:ascii="Alexon RR" w:hAnsi="Alexon RR"/>
          <w:b/>
          <w:bCs/>
          <w:sz w:val="24"/>
          <w:szCs w:val="24"/>
          <w:lang w:val="id-ID"/>
        </w:rPr>
        <w:t>ANTARA</w:t>
      </w:r>
    </w:p>
    <w:p w14:paraId="18751F98" w14:textId="77777777" w:rsidR="00075EB6" w:rsidRPr="00FE752A" w:rsidRDefault="00075EB6" w:rsidP="00075EB6">
      <w:pPr>
        <w:pStyle w:val="NoSpacing"/>
        <w:jc w:val="center"/>
        <w:rPr>
          <w:rFonts w:ascii="Alexon RR" w:hAnsi="Alexon RR"/>
          <w:b/>
          <w:bCs/>
          <w:sz w:val="24"/>
          <w:szCs w:val="24"/>
          <w:lang w:val="id-ID"/>
        </w:rPr>
      </w:pPr>
      <w:r w:rsidRPr="00FE752A">
        <w:rPr>
          <w:rFonts w:ascii="Alexon RR" w:hAnsi="Alexon RR"/>
          <w:b/>
          <w:bCs/>
          <w:sz w:val="24"/>
          <w:szCs w:val="24"/>
          <w:lang w:val="id-ID"/>
        </w:rPr>
        <w:t>UNIVERSITAS MUHAMMADIYAH SIDOARJO</w:t>
      </w:r>
    </w:p>
    <w:p w14:paraId="6049B959" w14:textId="77777777" w:rsidR="00075EB6" w:rsidRPr="00FE752A" w:rsidRDefault="00075EB6" w:rsidP="00075EB6">
      <w:pPr>
        <w:pStyle w:val="BodyText"/>
        <w:tabs>
          <w:tab w:val="left" w:pos="6075"/>
        </w:tabs>
        <w:rPr>
          <w:rFonts w:ascii="Alexon RR" w:hAnsi="Alexon RR"/>
          <w:b/>
          <w:lang w:val="id-ID"/>
        </w:rPr>
      </w:pPr>
      <w:r w:rsidRPr="00FE752A">
        <w:rPr>
          <w:rFonts w:ascii="Alexon RR" w:hAnsi="Alexon RR"/>
          <w:b/>
          <w:lang w:val="id-ID"/>
        </w:rPr>
        <w:t>Dengan</w:t>
      </w:r>
    </w:p>
    <w:p w14:paraId="07586ED7" w14:textId="617B2BE5" w:rsidR="00075EB6" w:rsidRPr="00FE752A" w:rsidRDefault="00075EB6" w:rsidP="00075EB6">
      <w:pPr>
        <w:pStyle w:val="BodyText"/>
        <w:tabs>
          <w:tab w:val="left" w:pos="6075"/>
        </w:tabs>
        <w:rPr>
          <w:rFonts w:ascii="Alexon RR" w:hAnsi="Alexon RR"/>
          <w:b/>
        </w:rPr>
      </w:pPr>
      <w:r w:rsidRPr="00075EB6">
        <w:rPr>
          <w:rFonts w:ascii="Alexon RR" w:hAnsi="Alexon RR"/>
          <w:b/>
          <w:highlight w:val="yellow"/>
        </w:rPr>
        <w:t xml:space="preserve">NAMA MITRA </w:t>
      </w:r>
      <w:commentRangeStart w:id="0"/>
      <w:r w:rsidRPr="00075EB6">
        <w:rPr>
          <w:rFonts w:ascii="Alexon RR" w:hAnsi="Alexon RR"/>
          <w:b/>
          <w:highlight w:val="yellow"/>
        </w:rPr>
        <w:t>KERJASAMA</w:t>
      </w:r>
      <w:commentRangeEnd w:id="0"/>
      <w:r>
        <w:rPr>
          <w:rStyle w:val="CommentReference"/>
        </w:rPr>
        <w:commentReference w:id="0"/>
      </w:r>
    </w:p>
    <w:p w14:paraId="66A0E9F9" w14:textId="77777777" w:rsidR="00075EB6" w:rsidRPr="00FE752A" w:rsidRDefault="00075EB6" w:rsidP="00075EB6">
      <w:pPr>
        <w:pStyle w:val="NoSpacing"/>
        <w:jc w:val="center"/>
        <w:rPr>
          <w:rFonts w:ascii="Alexon RR" w:hAnsi="Alexon RR"/>
          <w:b/>
          <w:bCs/>
          <w:sz w:val="24"/>
          <w:szCs w:val="24"/>
          <w:lang w:val="id-ID"/>
        </w:rPr>
      </w:pPr>
      <w:r w:rsidRPr="00FE752A">
        <w:rPr>
          <w:rFonts w:ascii="Alexon RR" w:hAnsi="Alexon RR"/>
          <w:b/>
          <w:bCs/>
          <w:sz w:val="24"/>
          <w:szCs w:val="24"/>
          <w:lang w:val="id-ID"/>
        </w:rPr>
        <w:t>Tentang</w:t>
      </w:r>
    </w:p>
    <w:p w14:paraId="463CD451" w14:textId="77777777" w:rsidR="00075EB6" w:rsidRPr="00FE752A" w:rsidRDefault="00075EB6" w:rsidP="00075EB6">
      <w:pPr>
        <w:pStyle w:val="NoSpacing"/>
        <w:tabs>
          <w:tab w:val="left" w:pos="5851"/>
        </w:tabs>
        <w:rPr>
          <w:rFonts w:ascii="Alexon RR" w:hAnsi="Alexon RR"/>
          <w:b/>
          <w:bCs/>
          <w:sz w:val="24"/>
          <w:szCs w:val="24"/>
          <w:lang w:val="id-ID"/>
        </w:rPr>
      </w:pPr>
      <w:r>
        <w:rPr>
          <w:rFonts w:ascii="Alexon RR" w:hAnsi="Alexon RR"/>
          <w:b/>
          <w:bCs/>
          <w:sz w:val="24"/>
          <w:szCs w:val="24"/>
          <w:lang w:val="id-ID"/>
        </w:rPr>
        <w:tab/>
      </w:r>
    </w:p>
    <w:p w14:paraId="26A9FF9E" w14:textId="77777777" w:rsidR="00075EB6" w:rsidRPr="00075EB6" w:rsidRDefault="00075EB6" w:rsidP="00075EB6">
      <w:pPr>
        <w:ind w:right="-102"/>
        <w:jc w:val="center"/>
        <w:rPr>
          <w:rFonts w:ascii="Alexon RR" w:hAnsi="Alexon RR"/>
          <w:b/>
          <w:sz w:val="24"/>
          <w:szCs w:val="24"/>
          <w:highlight w:val="yellow"/>
          <w:lang w:val="id-ID"/>
        </w:rPr>
      </w:pPr>
      <w:r w:rsidRPr="00075EB6">
        <w:rPr>
          <w:rFonts w:ascii="Alexon RR" w:hAnsi="Alexon RR"/>
          <w:b/>
          <w:sz w:val="24"/>
          <w:szCs w:val="24"/>
          <w:highlight w:val="yellow"/>
          <w:lang w:val="id-ID"/>
        </w:rPr>
        <w:t xml:space="preserve">PENDIDIKAN DAN PENGAJARAN, PENELITIAN, </w:t>
      </w:r>
      <w:r w:rsidRPr="00075EB6">
        <w:rPr>
          <w:rFonts w:ascii="Alexon RR" w:hAnsi="Alexon RR"/>
          <w:b/>
          <w:sz w:val="24"/>
          <w:szCs w:val="24"/>
          <w:highlight w:val="yellow"/>
        </w:rPr>
        <w:t xml:space="preserve">SERTA </w:t>
      </w:r>
      <w:r w:rsidRPr="00075EB6">
        <w:rPr>
          <w:rFonts w:ascii="Alexon RR" w:hAnsi="Alexon RR"/>
          <w:b/>
          <w:sz w:val="24"/>
          <w:szCs w:val="24"/>
          <w:highlight w:val="yellow"/>
          <w:lang w:val="id-ID"/>
        </w:rPr>
        <w:t xml:space="preserve">PENGABDIAN </w:t>
      </w:r>
    </w:p>
    <w:p w14:paraId="62C02238" w14:textId="77777777" w:rsidR="00075EB6" w:rsidRPr="00FE752A" w:rsidRDefault="00075EB6" w:rsidP="00075EB6">
      <w:pPr>
        <w:ind w:right="-102"/>
        <w:jc w:val="center"/>
        <w:rPr>
          <w:rFonts w:ascii="Alexon RR" w:hAnsi="Alexon RR"/>
          <w:b/>
          <w:sz w:val="24"/>
          <w:szCs w:val="24"/>
        </w:rPr>
      </w:pPr>
      <w:r w:rsidRPr="00075EB6">
        <w:rPr>
          <w:rFonts w:ascii="Alexon RR" w:hAnsi="Alexon RR"/>
          <w:b/>
          <w:sz w:val="24"/>
          <w:szCs w:val="24"/>
          <w:highlight w:val="yellow"/>
          <w:lang w:val="id-ID"/>
        </w:rPr>
        <w:t xml:space="preserve">KEPADA </w:t>
      </w:r>
      <w:commentRangeStart w:id="1"/>
      <w:r w:rsidRPr="00075EB6">
        <w:rPr>
          <w:rFonts w:ascii="Alexon RR" w:hAnsi="Alexon RR"/>
          <w:b/>
          <w:sz w:val="24"/>
          <w:szCs w:val="24"/>
          <w:highlight w:val="yellow"/>
          <w:lang w:val="id-ID"/>
        </w:rPr>
        <w:t>MASYARAKAT</w:t>
      </w:r>
      <w:commentRangeEnd w:id="1"/>
      <w:r>
        <w:rPr>
          <w:rStyle w:val="CommentReference"/>
        </w:rPr>
        <w:commentReference w:id="1"/>
      </w:r>
    </w:p>
    <w:p w14:paraId="7FEDA5AB" w14:textId="77777777" w:rsidR="00075EB6" w:rsidRPr="00FE752A" w:rsidRDefault="00075EB6" w:rsidP="00075EB6">
      <w:pPr>
        <w:pStyle w:val="NoSpacing"/>
        <w:rPr>
          <w:rStyle w:val="selectable-text1"/>
          <w:rFonts w:ascii="Alexon RR" w:eastAsiaTheme="majorEastAsia" w:hAnsi="Alexon RR"/>
          <w:b/>
          <w:bCs/>
          <w:sz w:val="24"/>
          <w:szCs w:val="24"/>
          <w:lang w:val="id-ID"/>
        </w:rPr>
      </w:pPr>
    </w:p>
    <w:p w14:paraId="5AF97D77" w14:textId="77777777" w:rsidR="00075EB6" w:rsidRPr="00FE752A" w:rsidRDefault="00075EB6" w:rsidP="00075EB6">
      <w:pPr>
        <w:pStyle w:val="NoSpacing"/>
        <w:jc w:val="center"/>
        <w:rPr>
          <w:rStyle w:val="selectable-text1"/>
          <w:rFonts w:ascii="Alexon RR" w:eastAsiaTheme="majorEastAsia" w:hAnsi="Alexon RR"/>
          <w:b/>
          <w:bCs/>
          <w:sz w:val="24"/>
          <w:szCs w:val="24"/>
        </w:rPr>
      </w:pPr>
      <w:r w:rsidRPr="00FE752A">
        <w:rPr>
          <w:rStyle w:val="selectable-text1"/>
          <w:rFonts w:ascii="Alexon RR" w:eastAsiaTheme="majorEastAsia" w:hAnsi="Alexon RR"/>
          <w:b/>
          <w:bCs/>
          <w:sz w:val="24"/>
          <w:szCs w:val="24"/>
          <w:lang w:val="id-ID"/>
        </w:rPr>
        <w:t>Nomor</w:t>
      </w:r>
      <w:r>
        <w:rPr>
          <w:rStyle w:val="selectable-text1"/>
          <w:rFonts w:ascii="Alexon RR" w:eastAsiaTheme="majorEastAsia" w:hAnsi="Alexon RR"/>
          <w:b/>
          <w:bCs/>
          <w:sz w:val="24"/>
          <w:szCs w:val="24"/>
        </w:rPr>
        <w:t xml:space="preserve"> </w:t>
      </w:r>
      <w:r w:rsidRPr="00FE752A">
        <w:rPr>
          <w:rStyle w:val="selectable-text1"/>
          <w:rFonts w:ascii="Alexon RR" w:eastAsiaTheme="majorEastAsia" w:hAnsi="Alexon RR"/>
          <w:b/>
          <w:bCs/>
          <w:sz w:val="24"/>
          <w:szCs w:val="24"/>
          <w:lang w:val="id-ID"/>
        </w:rPr>
        <w:t>:</w:t>
      </w:r>
      <w:r>
        <w:rPr>
          <w:rStyle w:val="selectable-text1"/>
          <w:rFonts w:ascii="Alexon RR" w:eastAsiaTheme="majorEastAsia" w:hAnsi="Alexon RR"/>
          <w:b/>
          <w:bCs/>
          <w:sz w:val="24"/>
          <w:szCs w:val="24"/>
        </w:rPr>
        <w:t xml:space="preserve"> ……….</w:t>
      </w:r>
      <w:r w:rsidRPr="00FE752A">
        <w:rPr>
          <w:rStyle w:val="selectable-text1"/>
          <w:rFonts w:ascii="Alexon RR" w:eastAsiaTheme="majorEastAsia" w:hAnsi="Alexon RR"/>
          <w:b/>
          <w:bCs/>
          <w:sz w:val="24"/>
          <w:szCs w:val="24"/>
          <w:lang w:val="id-ID"/>
        </w:rPr>
        <w:t>/II.3.AU/02.00/J/MOU/</w:t>
      </w:r>
      <w:r>
        <w:rPr>
          <w:rStyle w:val="selectable-text1"/>
          <w:rFonts w:ascii="Alexon RR" w:eastAsiaTheme="majorEastAsia" w:hAnsi="Alexon RR"/>
          <w:b/>
          <w:bCs/>
          <w:sz w:val="24"/>
          <w:szCs w:val="24"/>
        </w:rPr>
        <w:t>VII</w:t>
      </w:r>
      <w:r w:rsidRPr="00FE752A">
        <w:rPr>
          <w:rStyle w:val="selectable-text1"/>
          <w:rFonts w:ascii="Alexon RR" w:eastAsiaTheme="majorEastAsia" w:hAnsi="Alexon RR"/>
          <w:b/>
          <w:bCs/>
          <w:sz w:val="24"/>
          <w:szCs w:val="24"/>
          <w:lang w:val="id-ID"/>
        </w:rPr>
        <w:t>/20</w:t>
      </w:r>
      <w:r w:rsidRPr="00FE752A">
        <w:rPr>
          <w:rStyle w:val="selectable-text1"/>
          <w:rFonts w:ascii="Alexon RR" w:eastAsiaTheme="majorEastAsia" w:hAnsi="Alexon RR"/>
          <w:b/>
          <w:bCs/>
          <w:sz w:val="24"/>
          <w:szCs w:val="24"/>
        </w:rPr>
        <w:t>26</w:t>
      </w:r>
    </w:p>
    <w:p w14:paraId="304F313F" w14:textId="77777777" w:rsidR="00075EB6" w:rsidRPr="005502FC" w:rsidRDefault="00075EB6" w:rsidP="00075EB6">
      <w:pPr>
        <w:pStyle w:val="BodyText"/>
        <w:tabs>
          <w:tab w:val="left" w:pos="6075"/>
        </w:tabs>
        <w:spacing w:before="4"/>
        <w:jc w:val="both"/>
        <w:rPr>
          <w:rFonts w:ascii="Alexon RR" w:hAnsi="Alexon RR"/>
          <w:b/>
          <w:color w:val="FF0000"/>
        </w:rPr>
      </w:pPr>
      <w:r>
        <w:rPr>
          <w:rStyle w:val="selectable-text1"/>
          <w:rFonts w:ascii="Alexon RR" w:eastAsiaTheme="majorEastAsia" w:hAnsi="Alexon RR"/>
          <w:b/>
          <w:bCs/>
        </w:rPr>
        <w:t xml:space="preserve">                                              </w:t>
      </w:r>
      <w:commentRangeStart w:id="2"/>
      <w:r w:rsidRPr="005502FC">
        <w:rPr>
          <w:rStyle w:val="selectable-text1"/>
          <w:rFonts w:ascii="Alexon RR" w:eastAsiaTheme="majorEastAsia" w:hAnsi="Alexon RR"/>
          <w:b/>
          <w:bCs/>
          <w:highlight w:val="yellow"/>
          <w:lang w:val="id-ID"/>
        </w:rPr>
        <w:t xml:space="preserve">Nomor : </w:t>
      </w:r>
      <w:r w:rsidRPr="005502FC">
        <w:rPr>
          <w:rStyle w:val="selectable-text1"/>
          <w:rFonts w:ascii="Alexon RR" w:eastAsiaTheme="majorEastAsia" w:hAnsi="Alexon RR"/>
          <w:b/>
          <w:bCs/>
          <w:highlight w:val="yellow"/>
        </w:rPr>
        <w:t>………………………………………………….</w:t>
      </w:r>
      <w:commentRangeEnd w:id="2"/>
      <w:r>
        <w:rPr>
          <w:rStyle w:val="CommentReference"/>
        </w:rPr>
        <w:commentReference w:id="2"/>
      </w:r>
    </w:p>
    <w:p w14:paraId="692110C1" w14:textId="77777777" w:rsidR="00075EB6" w:rsidRPr="00FE752A" w:rsidRDefault="00075EB6" w:rsidP="00075EB6">
      <w:pPr>
        <w:pStyle w:val="NoSpacing"/>
        <w:rPr>
          <w:rFonts w:ascii="Alexon RR" w:hAnsi="Alexon RR"/>
          <w:sz w:val="24"/>
          <w:szCs w:val="24"/>
          <w:lang w:val="id-ID"/>
        </w:rPr>
      </w:pPr>
    </w:p>
    <w:p w14:paraId="348CB845" w14:textId="77777777" w:rsidR="00075EB6" w:rsidRDefault="00075EB6" w:rsidP="00075EB6">
      <w:pPr>
        <w:pStyle w:val="BodyText"/>
        <w:shd w:val="clear" w:color="auto" w:fill="FFFFFF" w:themeFill="background1"/>
        <w:tabs>
          <w:tab w:val="left" w:pos="8820"/>
        </w:tabs>
        <w:ind w:right="-46"/>
        <w:jc w:val="both"/>
        <w:rPr>
          <w:rFonts w:ascii="Alexon RR" w:hAnsi="Alexon RR"/>
        </w:rPr>
      </w:pPr>
      <w:r w:rsidRPr="00FE752A">
        <w:rPr>
          <w:rFonts w:ascii="Alexon RR" w:hAnsi="Alexon RR"/>
          <w:lang w:val="id-ID"/>
        </w:rPr>
        <w:t xml:space="preserve">Dengan Rahmat Tuhan Yang Maha Esa dan didasari oleh keinginan untuk saling menunjang pelaksanaan pembangunan pendidikan nasional, maka pada </w:t>
      </w:r>
      <w:r w:rsidRPr="00075EB6">
        <w:rPr>
          <w:rFonts w:ascii="Alexon RR" w:hAnsi="Alexon RR"/>
          <w:highlight w:val="yellow"/>
          <w:lang w:val="id-ID"/>
        </w:rPr>
        <w:t>Tanggal</w:t>
      </w:r>
      <w:r w:rsidRPr="00075EB6">
        <w:rPr>
          <w:rFonts w:ascii="Alexon RR" w:hAnsi="Alexon RR"/>
          <w:b/>
          <w:bCs/>
          <w:highlight w:val="yellow"/>
        </w:rPr>
        <w:t xml:space="preserve"> ………………. </w:t>
      </w:r>
      <w:r w:rsidRPr="00075EB6">
        <w:rPr>
          <w:rFonts w:ascii="Alexon RR" w:hAnsi="Alexon RR"/>
          <w:highlight w:val="yellow"/>
          <w:lang w:val="id-ID"/>
        </w:rPr>
        <w:t>Bulan</w:t>
      </w:r>
      <w:r w:rsidRPr="00075EB6">
        <w:rPr>
          <w:rFonts w:ascii="Alexon RR" w:hAnsi="Alexon RR"/>
          <w:highlight w:val="yellow"/>
        </w:rPr>
        <w:t xml:space="preserve"> </w:t>
      </w:r>
      <w:proofErr w:type="spellStart"/>
      <w:r w:rsidRPr="00075EB6">
        <w:rPr>
          <w:rFonts w:ascii="Alexon RR" w:hAnsi="Alexon RR"/>
          <w:b/>
          <w:bCs/>
          <w:highlight w:val="yellow"/>
        </w:rPr>
        <w:t>Juli</w:t>
      </w:r>
      <w:proofErr w:type="spellEnd"/>
      <w:r w:rsidRPr="00075EB6">
        <w:rPr>
          <w:rFonts w:ascii="Alexon RR" w:hAnsi="Alexon RR"/>
          <w:b/>
          <w:bCs/>
          <w:highlight w:val="yellow"/>
        </w:rPr>
        <w:t xml:space="preserve"> </w:t>
      </w:r>
      <w:r w:rsidRPr="00075EB6">
        <w:rPr>
          <w:rFonts w:ascii="Alexon RR" w:hAnsi="Alexon RR"/>
          <w:highlight w:val="yellow"/>
          <w:lang w:val="id-ID"/>
        </w:rPr>
        <w:t xml:space="preserve">Tahun </w:t>
      </w:r>
      <w:r w:rsidRPr="00075EB6">
        <w:rPr>
          <w:rFonts w:ascii="Alexon RR" w:hAnsi="Alexon RR"/>
          <w:b/>
          <w:bCs/>
          <w:highlight w:val="yellow"/>
          <w:lang w:val="id-ID"/>
        </w:rPr>
        <w:t>Dua Ribu Dua Puluh Enam</w:t>
      </w:r>
      <w:r w:rsidRPr="00075EB6">
        <w:rPr>
          <w:rFonts w:ascii="Alexon RR" w:hAnsi="Alexon RR"/>
          <w:highlight w:val="yellow"/>
          <w:lang w:val="id-ID"/>
        </w:rPr>
        <w:t xml:space="preserve"> yang bertanda tangan di bawah </w:t>
      </w:r>
      <w:commentRangeStart w:id="3"/>
      <w:r w:rsidRPr="00075EB6">
        <w:rPr>
          <w:rFonts w:ascii="Alexon RR" w:hAnsi="Alexon RR"/>
          <w:highlight w:val="yellow"/>
          <w:lang w:val="id-ID"/>
        </w:rPr>
        <w:t>ini</w:t>
      </w:r>
      <w:commentRangeEnd w:id="3"/>
      <w:r>
        <w:rPr>
          <w:rStyle w:val="CommentReference"/>
        </w:rPr>
        <w:commentReference w:id="3"/>
      </w:r>
      <w:r w:rsidRPr="00075EB6">
        <w:rPr>
          <w:rFonts w:ascii="Alexon RR" w:hAnsi="Alexon RR"/>
          <w:highlight w:val="yellow"/>
        </w:rPr>
        <w:t xml:space="preserve"> :</w:t>
      </w:r>
      <w:r w:rsidRPr="00FE752A">
        <w:rPr>
          <w:rFonts w:ascii="Alexon RR" w:hAnsi="Alexon RR"/>
        </w:rPr>
        <w:t xml:space="preserve"> </w:t>
      </w:r>
    </w:p>
    <w:p w14:paraId="15860816" w14:textId="77777777" w:rsidR="00075EB6" w:rsidRPr="00B04F45" w:rsidRDefault="00075EB6" w:rsidP="00075EB6">
      <w:pPr>
        <w:pStyle w:val="BodyText"/>
        <w:shd w:val="clear" w:color="auto" w:fill="FFFFFF" w:themeFill="background1"/>
        <w:tabs>
          <w:tab w:val="left" w:pos="8820"/>
        </w:tabs>
        <w:ind w:right="-46"/>
        <w:jc w:val="both"/>
        <w:rPr>
          <w:rFonts w:ascii="Alexon RR" w:hAnsi="Alexon RR"/>
        </w:rPr>
      </w:pPr>
    </w:p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6"/>
        <w:gridCol w:w="284"/>
        <w:gridCol w:w="5670"/>
      </w:tblGrid>
      <w:tr w:rsidR="00075EB6" w:rsidRPr="00FE752A" w14:paraId="1247B3D1" w14:textId="77777777" w:rsidTr="00F1694B">
        <w:trPr>
          <w:trHeight w:val="1568"/>
        </w:trPr>
        <w:tc>
          <w:tcPr>
            <w:tcW w:w="3686" w:type="dxa"/>
          </w:tcPr>
          <w:p w14:paraId="51F0DF60" w14:textId="77777777" w:rsidR="00075EB6" w:rsidRPr="00FE752A" w:rsidRDefault="00075EB6" w:rsidP="00F1694B">
            <w:pPr>
              <w:numPr>
                <w:ilvl w:val="0"/>
                <w:numId w:val="1"/>
              </w:numPr>
              <w:ind w:left="299" w:right="95" w:hanging="284"/>
              <w:jc w:val="both"/>
              <w:rPr>
                <w:rFonts w:ascii="Alexon RR" w:hAnsi="Alexon RR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Alexon RR" w:hAnsi="Alexon RR"/>
                <w:b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lexon RR" w:hAnsi="Alexon RR"/>
                <w:b/>
                <w:color w:val="000000"/>
                <w:sz w:val="24"/>
                <w:szCs w:val="24"/>
              </w:rPr>
              <w:t>Hidayatulloh</w:t>
            </w:r>
            <w:proofErr w:type="spellEnd"/>
            <w:r>
              <w:rPr>
                <w:rFonts w:ascii="Alexon RR" w:hAnsi="Alexon RR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Alexon RR" w:hAnsi="Alexon RR"/>
                <w:b/>
                <w:color w:val="000000"/>
                <w:sz w:val="24"/>
                <w:szCs w:val="24"/>
              </w:rPr>
              <w:t>M.Si</w:t>
            </w:r>
            <w:proofErr w:type="spellEnd"/>
            <w:proofErr w:type="gramEnd"/>
          </w:p>
        </w:tc>
        <w:tc>
          <w:tcPr>
            <w:tcW w:w="284" w:type="dxa"/>
          </w:tcPr>
          <w:p w14:paraId="20B6463C" w14:textId="77777777" w:rsidR="00075EB6" w:rsidRPr="00FE752A" w:rsidRDefault="00075EB6" w:rsidP="00F1694B">
            <w:pPr>
              <w:pStyle w:val="BodyText"/>
              <w:tabs>
                <w:tab w:val="left" w:pos="8820"/>
              </w:tabs>
              <w:ind w:right="95"/>
              <w:jc w:val="both"/>
              <w:rPr>
                <w:rFonts w:ascii="Alexon RR" w:hAnsi="Alexon RR"/>
                <w:lang w:val="id-ID"/>
              </w:rPr>
            </w:pPr>
            <w:r w:rsidRPr="00FE752A">
              <w:rPr>
                <w:rFonts w:ascii="Alexon RR" w:hAnsi="Alexon RR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14:paraId="0BB135E8" w14:textId="77777777" w:rsidR="00075EB6" w:rsidRDefault="00075EB6" w:rsidP="00F1694B">
            <w:pPr>
              <w:pStyle w:val="BodyText"/>
              <w:tabs>
                <w:tab w:val="left" w:pos="8820"/>
              </w:tabs>
              <w:ind w:right="95"/>
              <w:jc w:val="both"/>
              <w:rPr>
                <w:rFonts w:ascii="Alexon RR" w:hAnsi="Alexon RR"/>
                <w:b/>
                <w:lang w:val="id-ID"/>
              </w:rPr>
            </w:pPr>
            <w:r w:rsidRPr="00FE752A">
              <w:rPr>
                <w:rFonts w:ascii="Alexon RR" w:hAnsi="Alexon RR"/>
                <w:b/>
                <w:lang w:val="id-ID"/>
              </w:rPr>
              <w:t xml:space="preserve">Rektor Universitas Muhammadiyah Sidoarjo </w:t>
            </w:r>
            <w:r w:rsidRPr="00FE752A">
              <w:rPr>
                <w:rFonts w:ascii="Alexon RR" w:hAnsi="Alexon RR"/>
                <w:lang w:val="id-ID"/>
              </w:rPr>
              <w:t>yang  berkedudukan di Jl.</w:t>
            </w:r>
            <w:r w:rsidRPr="00FE752A">
              <w:rPr>
                <w:rFonts w:ascii="Alexon RR" w:hAnsi="Alexon RR"/>
                <w:color w:val="202124"/>
                <w:shd w:val="clear" w:color="auto" w:fill="FFFFFF"/>
                <w:lang w:val="id-ID"/>
              </w:rPr>
              <w:t>Mojopahit No.666 B, Sidowayah, Kabupaten Sidoarjo, Jawa Timur 61215</w:t>
            </w:r>
            <w:r w:rsidRPr="00FE752A">
              <w:rPr>
                <w:rFonts w:ascii="Alexon RR" w:hAnsi="Alexon RR"/>
                <w:lang w:val="id-ID"/>
              </w:rPr>
              <w:t xml:space="preserve"> dalam hal ini bertindak untuk dan atas nama Universitas Muhammadiyah Sidoarjo</w:t>
            </w:r>
            <w:r>
              <w:rPr>
                <w:rFonts w:ascii="Alexon RR" w:hAnsi="Alexon RR"/>
              </w:rPr>
              <w:t xml:space="preserve"> </w:t>
            </w:r>
            <w:proofErr w:type="spellStart"/>
            <w:r>
              <w:rPr>
                <w:rFonts w:ascii="Alexon RR" w:hAnsi="Alexon RR"/>
              </w:rPr>
              <w:t>selanjutnya</w:t>
            </w:r>
            <w:proofErr w:type="spellEnd"/>
            <w:r>
              <w:rPr>
                <w:rFonts w:ascii="Alexon RR" w:hAnsi="Alexon RR"/>
              </w:rPr>
              <w:t xml:space="preserve"> </w:t>
            </w:r>
            <w:r w:rsidRPr="00FE752A">
              <w:rPr>
                <w:rFonts w:ascii="Alexon RR" w:hAnsi="Alexon RR"/>
                <w:lang w:val="id-ID"/>
              </w:rPr>
              <w:t xml:space="preserve">disebut sebagai </w:t>
            </w:r>
            <w:r w:rsidRPr="00FE752A">
              <w:rPr>
                <w:rFonts w:ascii="Alexon RR" w:hAnsi="Alexon RR"/>
                <w:b/>
                <w:lang w:val="id-ID"/>
              </w:rPr>
              <w:t>PIHAK PERTAMA.</w:t>
            </w:r>
          </w:p>
          <w:p w14:paraId="286DAB0C" w14:textId="77777777" w:rsidR="00075EB6" w:rsidRPr="00FE752A" w:rsidRDefault="00075EB6" w:rsidP="00F1694B">
            <w:pPr>
              <w:pStyle w:val="BodyText"/>
              <w:tabs>
                <w:tab w:val="left" w:pos="8820"/>
              </w:tabs>
              <w:ind w:right="95"/>
              <w:jc w:val="both"/>
              <w:rPr>
                <w:rFonts w:ascii="Alexon RR" w:hAnsi="Alexon RR"/>
                <w:lang w:val="id-ID"/>
              </w:rPr>
            </w:pPr>
          </w:p>
        </w:tc>
      </w:tr>
      <w:tr w:rsidR="00075EB6" w:rsidRPr="00FE752A" w14:paraId="7360A4BA" w14:textId="77777777" w:rsidTr="00075EB6">
        <w:trPr>
          <w:trHeight w:val="1509"/>
        </w:trPr>
        <w:tc>
          <w:tcPr>
            <w:tcW w:w="3686" w:type="dxa"/>
            <w:shd w:val="clear" w:color="auto" w:fill="FFFF00"/>
          </w:tcPr>
          <w:p w14:paraId="63CA2533" w14:textId="07A22851" w:rsidR="00075EB6" w:rsidRPr="00FE752A" w:rsidRDefault="00075EB6" w:rsidP="00F1694B">
            <w:pPr>
              <w:pStyle w:val="ListParagraph"/>
              <w:numPr>
                <w:ilvl w:val="0"/>
                <w:numId w:val="1"/>
              </w:numPr>
              <w:tabs>
                <w:tab w:val="left" w:pos="3984"/>
              </w:tabs>
              <w:ind w:left="299" w:right="39" w:hanging="284"/>
              <w:jc w:val="both"/>
              <w:rPr>
                <w:rFonts w:ascii="Alexon RR" w:hAnsi="Alexon RR"/>
                <w:b/>
                <w:sz w:val="24"/>
                <w:szCs w:val="24"/>
                <w:lang w:val="id-ID"/>
              </w:rPr>
            </w:pPr>
            <w:commentRangeStart w:id="4"/>
            <w:r>
              <w:rPr>
                <w:rFonts w:ascii="Alexon RR" w:hAnsi="Alexon RR"/>
                <w:b/>
                <w:sz w:val="24"/>
                <w:szCs w:val="24"/>
              </w:rPr>
              <w:t>Nama</w:t>
            </w:r>
          </w:p>
        </w:tc>
        <w:tc>
          <w:tcPr>
            <w:tcW w:w="284" w:type="dxa"/>
            <w:shd w:val="clear" w:color="auto" w:fill="FFFF00"/>
          </w:tcPr>
          <w:p w14:paraId="5D021248" w14:textId="77777777" w:rsidR="00075EB6" w:rsidRPr="00FE752A" w:rsidRDefault="00075EB6" w:rsidP="00F1694B">
            <w:pPr>
              <w:pStyle w:val="BodyText"/>
              <w:tabs>
                <w:tab w:val="left" w:pos="8820"/>
              </w:tabs>
              <w:ind w:right="95"/>
              <w:jc w:val="both"/>
              <w:rPr>
                <w:rFonts w:ascii="Alexon RR" w:hAnsi="Alexon RR"/>
                <w:lang w:val="id-ID"/>
              </w:rPr>
            </w:pPr>
            <w:r w:rsidRPr="00FE752A">
              <w:rPr>
                <w:rFonts w:ascii="Alexon RR" w:hAnsi="Alexon RR"/>
                <w:b/>
                <w:lang w:val="id-ID"/>
              </w:rPr>
              <w:t>:</w:t>
            </w:r>
          </w:p>
        </w:tc>
        <w:tc>
          <w:tcPr>
            <w:tcW w:w="5670" w:type="dxa"/>
            <w:shd w:val="clear" w:color="auto" w:fill="FFFF00"/>
          </w:tcPr>
          <w:p w14:paraId="33843E8E" w14:textId="12E697C7" w:rsidR="00075EB6" w:rsidRPr="00B04F45" w:rsidRDefault="00075EB6" w:rsidP="00F16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7"/>
              </w:tabs>
              <w:ind w:right="78"/>
              <w:jc w:val="both"/>
              <w:rPr>
                <w:rFonts w:ascii="Alexon RR" w:hAnsi="Alexon RR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lexon RR" w:hAnsi="Alexon RR"/>
                <w:b/>
                <w:sz w:val="24"/>
                <w:szCs w:val="24"/>
              </w:rPr>
              <w:t>Jabatan</w:t>
            </w:r>
            <w:proofErr w:type="spellEnd"/>
            <w:r>
              <w:rPr>
                <w:rFonts w:ascii="Alexon RR" w:hAnsi="Alexon RR"/>
                <w:b/>
                <w:sz w:val="24"/>
                <w:szCs w:val="24"/>
              </w:rPr>
              <w:t xml:space="preserve"> dan Nama </w:t>
            </w:r>
            <w:proofErr w:type="spellStart"/>
            <w:r>
              <w:rPr>
                <w:rFonts w:ascii="Alexon RR" w:hAnsi="Alexon RR"/>
                <w:b/>
                <w:sz w:val="24"/>
                <w:szCs w:val="24"/>
              </w:rPr>
              <w:t>mitra</w:t>
            </w:r>
            <w:proofErr w:type="spellEnd"/>
            <w:r>
              <w:rPr>
                <w:rFonts w:ascii="Alexon RR" w:hAnsi="Alexon RR"/>
                <w:b/>
                <w:sz w:val="24"/>
                <w:szCs w:val="24"/>
              </w:rPr>
              <w:t xml:space="preserve"> </w:t>
            </w:r>
            <w:r w:rsidRPr="00B04F45">
              <w:rPr>
                <w:rFonts w:ascii="Alexon RR" w:hAnsi="Alexon RR"/>
                <w:sz w:val="24"/>
                <w:szCs w:val="24"/>
              </w:rPr>
              <w:t xml:space="preserve">yang </w:t>
            </w:r>
            <w:proofErr w:type="spellStart"/>
            <w:r w:rsidRPr="00B04F45">
              <w:rPr>
                <w:rFonts w:ascii="Alexon RR" w:hAnsi="Alexon RR"/>
                <w:sz w:val="24"/>
                <w:szCs w:val="24"/>
              </w:rPr>
              <w:t>berkedudukan</w:t>
            </w:r>
            <w:proofErr w:type="spellEnd"/>
            <w:r w:rsidRPr="00B04F45">
              <w:rPr>
                <w:rFonts w:ascii="Alexon RR" w:hAnsi="Alexon RR"/>
                <w:sz w:val="24"/>
                <w:szCs w:val="24"/>
              </w:rPr>
              <w:t xml:space="preserve"> di</w:t>
            </w:r>
            <w:r>
              <w:rPr>
                <w:rFonts w:ascii="Alexon RR" w:hAnsi="Alexon RR"/>
                <w:sz w:val="24"/>
                <w:szCs w:val="24"/>
              </w:rPr>
              <w:t xml:space="preserve"> ……………….</w:t>
            </w:r>
            <w:r w:rsidRPr="00B04F45">
              <w:rPr>
                <w:rFonts w:ascii="Alexon RR" w:hAnsi="Alexon RR" w:cstheme="minorHAnsi"/>
                <w:color w:val="000000"/>
                <w:sz w:val="24"/>
                <w:szCs w:val="24"/>
              </w:rPr>
              <w:t xml:space="preserve">, </w:t>
            </w:r>
            <w:r w:rsidRPr="00B04F45">
              <w:rPr>
                <w:rFonts w:ascii="Alexon RR" w:hAnsi="Alexon RR"/>
                <w:sz w:val="24"/>
                <w:szCs w:val="24"/>
                <w:lang w:val="id-ID"/>
              </w:rPr>
              <w:t xml:space="preserve">dalam hal ini bertindak untuk dan atas nama </w:t>
            </w:r>
            <w:proofErr w:type="spellStart"/>
            <w:r>
              <w:rPr>
                <w:rFonts w:ascii="Alexon RR" w:hAnsi="Alexon RR"/>
                <w:sz w:val="24"/>
                <w:szCs w:val="24"/>
              </w:rPr>
              <w:t>mitra</w:t>
            </w:r>
            <w:proofErr w:type="spellEnd"/>
            <w:r>
              <w:rPr>
                <w:rFonts w:ascii="Alexon RR" w:hAnsi="Alexon RR"/>
                <w:sz w:val="24"/>
                <w:szCs w:val="24"/>
              </w:rPr>
              <w:t>……….</w:t>
            </w:r>
            <w:r>
              <w:rPr>
                <w:rFonts w:ascii="Alexon RR" w:hAnsi="Alexon RR"/>
                <w:sz w:val="24"/>
                <w:szCs w:val="24"/>
              </w:rPr>
              <w:t>,</w:t>
            </w:r>
            <w:r w:rsidRPr="00B04F45">
              <w:rPr>
                <w:rFonts w:ascii="Alexon RR" w:hAnsi="Alexon RR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04F45">
              <w:rPr>
                <w:rFonts w:ascii="Alexon RR" w:hAnsi="Alexon RR"/>
                <w:sz w:val="24"/>
                <w:szCs w:val="24"/>
              </w:rPr>
              <w:t>selanjutnya</w:t>
            </w:r>
            <w:proofErr w:type="spellEnd"/>
            <w:r w:rsidRPr="00B04F45">
              <w:rPr>
                <w:rFonts w:ascii="Alexon RR" w:hAnsi="Alexon RR"/>
                <w:sz w:val="24"/>
                <w:szCs w:val="24"/>
              </w:rPr>
              <w:t xml:space="preserve"> </w:t>
            </w:r>
            <w:r w:rsidRPr="00B04F45">
              <w:rPr>
                <w:rFonts w:ascii="Alexon RR" w:hAnsi="Alexon RR"/>
                <w:sz w:val="24"/>
                <w:szCs w:val="24"/>
                <w:lang w:val="id-ID"/>
              </w:rPr>
              <w:t xml:space="preserve">disebut sebagai </w:t>
            </w:r>
            <w:r w:rsidRPr="00B04F45">
              <w:rPr>
                <w:rFonts w:ascii="Alexon RR" w:hAnsi="Alexon RR"/>
                <w:b/>
                <w:sz w:val="24"/>
                <w:szCs w:val="24"/>
                <w:lang w:val="id-ID"/>
              </w:rPr>
              <w:t>PIHAK KEDUA.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</w:tbl>
    <w:p w14:paraId="5D9C56EC" w14:textId="77777777" w:rsidR="00075EB6" w:rsidRPr="00FE752A" w:rsidRDefault="00075EB6" w:rsidP="00075EB6">
      <w:pPr>
        <w:pStyle w:val="BodyText"/>
        <w:tabs>
          <w:tab w:val="left" w:pos="6075"/>
        </w:tabs>
        <w:ind w:right="-46"/>
        <w:jc w:val="both"/>
        <w:rPr>
          <w:rFonts w:ascii="Alexon RR" w:eastAsia="Trebuchet MS" w:hAnsi="Alexon RR"/>
          <w:lang w:val="id-ID"/>
        </w:rPr>
      </w:pPr>
      <w:r w:rsidRPr="00FE752A">
        <w:rPr>
          <w:rFonts w:ascii="Alexon RR" w:eastAsia="Trebuchet MS" w:hAnsi="Alexon RR"/>
          <w:b/>
          <w:lang w:val="id-ID"/>
        </w:rPr>
        <w:t xml:space="preserve">Kedua belah pihak </w:t>
      </w:r>
      <w:r w:rsidRPr="00FE752A">
        <w:rPr>
          <w:rFonts w:ascii="Alexon RR" w:eastAsia="Trebuchet MS" w:hAnsi="Alexon RR"/>
          <w:bCs/>
          <w:lang w:val="id-ID"/>
        </w:rPr>
        <w:t>bers</w:t>
      </w:r>
      <w:r w:rsidRPr="00FE752A">
        <w:rPr>
          <w:rFonts w:ascii="Alexon RR" w:eastAsia="Trebuchet MS" w:hAnsi="Alexon RR"/>
          <w:lang w:val="id-ID"/>
        </w:rPr>
        <w:t xml:space="preserve">epakat untuk menandatangani Kesepakatan Kerjasama yang </w:t>
      </w:r>
      <w:r w:rsidRPr="00075EB6">
        <w:rPr>
          <w:rFonts w:ascii="Alexon RR" w:eastAsia="Trebuchet MS" w:hAnsi="Alexon RR"/>
          <w:highlight w:val="yellow"/>
          <w:lang w:val="id-ID"/>
        </w:rPr>
        <w:t xml:space="preserve">berlaku 5 </w:t>
      </w:r>
      <w:r w:rsidRPr="00075EB6">
        <w:rPr>
          <w:rFonts w:ascii="Alexon RR" w:eastAsia="Trebuchet MS" w:hAnsi="Alexon RR"/>
          <w:highlight w:val="yellow"/>
        </w:rPr>
        <w:t xml:space="preserve">(lima) </w:t>
      </w:r>
      <w:commentRangeStart w:id="5"/>
      <w:r w:rsidRPr="00075EB6">
        <w:rPr>
          <w:rFonts w:ascii="Alexon RR" w:eastAsia="Trebuchet MS" w:hAnsi="Alexon RR"/>
          <w:highlight w:val="yellow"/>
          <w:lang w:val="id-ID"/>
        </w:rPr>
        <w:t>tahun</w:t>
      </w:r>
      <w:commentRangeEnd w:id="5"/>
      <w:r>
        <w:rPr>
          <w:rStyle w:val="CommentReference"/>
        </w:rPr>
        <w:commentReference w:id="5"/>
      </w:r>
      <w:r w:rsidRPr="00FE752A">
        <w:rPr>
          <w:rFonts w:ascii="Alexon RR" w:eastAsia="Trebuchet MS" w:hAnsi="Alexon RR"/>
          <w:lang w:val="id-ID"/>
        </w:rPr>
        <w:t xml:space="preserve"> sejak ditandatangani dan dapat diperbarui berdasarkan kesepakatan para pihak. </w:t>
      </w:r>
    </w:p>
    <w:p w14:paraId="51BF968B" w14:textId="77777777" w:rsidR="00075EB6" w:rsidRPr="00FE752A" w:rsidRDefault="00075EB6" w:rsidP="00075EB6">
      <w:pPr>
        <w:pStyle w:val="BodyText"/>
        <w:tabs>
          <w:tab w:val="left" w:pos="6075"/>
        </w:tabs>
        <w:ind w:right="-46"/>
        <w:jc w:val="both"/>
        <w:rPr>
          <w:rFonts w:ascii="Alexon RR" w:eastAsia="Trebuchet MS" w:hAnsi="Alexon RR"/>
          <w:lang w:val="id-ID"/>
        </w:rPr>
      </w:pPr>
    </w:p>
    <w:p w14:paraId="3DFF212C" w14:textId="77777777" w:rsidR="00075EB6" w:rsidRPr="00FE752A" w:rsidRDefault="00075EB6" w:rsidP="00075EB6">
      <w:pPr>
        <w:pStyle w:val="BodyText"/>
        <w:tabs>
          <w:tab w:val="left" w:pos="6075"/>
        </w:tabs>
        <w:ind w:right="-46"/>
        <w:jc w:val="both"/>
        <w:rPr>
          <w:rFonts w:ascii="Alexon RR" w:eastAsia="Trebuchet MS" w:hAnsi="Alexon RR"/>
          <w:lang w:val="id-ID"/>
        </w:rPr>
      </w:pPr>
      <w:r w:rsidRPr="00FE752A">
        <w:rPr>
          <w:rFonts w:ascii="Alexon RR" w:eastAsia="Trebuchet MS" w:hAnsi="Alexon RR"/>
          <w:lang w:val="id-ID"/>
        </w:rPr>
        <w:t>Hal-hal yang menyangkut pelaksanaan dari Nota Kesepahaman akan diatur dalam perjanjian tersendiri, dibuat oleh perwakilan yang ditunjuk dan diberi wewenang oleh masing-masing pihak, serta menjadi bagian tidak terpisahkan dari Nota Kesepahaman ini.</w:t>
      </w:r>
    </w:p>
    <w:p w14:paraId="7FA8642E" w14:textId="77777777" w:rsidR="00075EB6" w:rsidRPr="00FE752A" w:rsidRDefault="00075EB6" w:rsidP="00075EB6">
      <w:pPr>
        <w:pStyle w:val="BodyText"/>
        <w:tabs>
          <w:tab w:val="left" w:pos="6075"/>
        </w:tabs>
        <w:ind w:right="-46"/>
        <w:jc w:val="both"/>
        <w:rPr>
          <w:rFonts w:ascii="Alexon RR" w:eastAsia="Trebuchet MS" w:hAnsi="Alexon RR"/>
          <w:lang w:val="id-ID"/>
        </w:rPr>
      </w:pPr>
    </w:p>
    <w:p w14:paraId="7A1838AF" w14:textId="77777777" w:rsidR="00075EB6" w:rsidRPr="00FE752A" w:rsidRDefault="00075EB6" w:rsidP="00075EB6">
      <w:pPr>
        <w:ind w:right="-46"/>
        <w:jc w:val="both"/>
        <w:rPr>
          <w:rFonts w:ascii="Alexon RR" w:eastAsia="Trebuchet MS" w:hAnsi="Alexon RR"/>
          <w:b/>
          <w:sz w:val="24"/>
          <w:szCs w:val="24"/>
          <w:lang w:val="id-ID"/>
        </w:rPr>
      </w:pPr>
      <w:r w:rsidRPr="00FE752A">
        <w:rPr>
          <w:rFonts w:ascii="Alexon RR" w:eastAsia="Trebuchet MS" w:hAnsi="Alexon RR"/>
          <w:sz w:val="24"/>
          <w:szCs w:val="24"/>
          <w:lang w:val="id-ID"/>
        </w:rPr>
        <w:t xml:space="preserve">Demikian Nota Kesepahaman dibuat dalam dua rangkap asli di atas kertas bermeterai cukup, ditandatangani oleh para pihak pada sebagaimana tersebut di atas, masing-masing pihak memegang satu dan mempunyai kekuatan hukum yang sama bagi </w:t>
      </w:r>
      <w:r w:rsidRPr="00FE752A">
        <w:rPr>
          <w:rFonts w:ascii="Alexon RR" w:eastAsia="Trebuchet MS" w:hAnsi="Alexon RR"/>
          <w:b/>
          <w:sz w:val="24"/>
          <w:szCs w:val="24"/>
          <w:lang w:val="id-ID"/>
        </w:rPr>
        <w:t>PIHAK PERTAMA</w:t>
      </w:r>
      <w:r w:rsidRPr="00FE752A">
        <w:rPr>
          <w:rFonts w:ascii="Alexon RR" w:eastAsia="Trebuchet MS" w:hAnsi="Alexon RR"/>
          <w:sz w:val="24"/>
          <w:szCs w:val="24"/>
          <w:lang w:val="id-ID"/>
        </w:rPr>
        <w:t xml:space="preserve"> dan </w:t>
      </w:r>
      <w:r w:rsidRPr="00FE752A">
        <w:rPr>
          <w:rFonts w:ascii="Alexon RR" w:eastAsia="Trebuchet MS" w:hAnsi="Alexon RR"/>
          <w:b/>
          <w:sz w:val="24"/>
          <w:szCs w:val="24"/>
          <w:lang w:val="id-ID"/>
        </w:rPr>
        <w:t>PIHAK KEDUA.</w:t>
      </w:r>
    </w:p>
    <w:p w14:paraId="0E439B12" w14:textId="77777777" w:rsidR="00075EB6" w:rsidRPr="00FE752A" w:rsidRDefault="00075EB6" w:rsidP="00075EB6">
      <w:pPr>
        <w:ind w:right="-46"/>
        <w:jc w:val="both"/>
        <w:rPr>
          <w:rFonts w:ascii="Alexon RR" w:eastAsia="Trebuchet MS" w:hAnsi="Alexon RR"/>
          <w:b/>
          <w:sz w:val="24"/>
          <w:szCs w:val="24"/>
          <w:lang w:val="id-ID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075EB6" w:rsidRPr="00FE752A" w14:paraId="21FA77FA" w14:textId="77777777" w:rsidTr="00075EB6">
        <w:tc>
          <w:tcPr>
            <w:tcW w:w="5104" w:type="dxa"/>
          </w:tcPr>
          <w:p w14:paraId="52A0C101" w14:textId="77777777" w:rsidR="00075EB6" w:rsidRPr="00FE752A" w:rsidRDefault="00075EB6" w:rsidP="00F1694B">
            <w:pPr>
              <w:pStyle w:val="BodyText"/>
              <w:tabs>
                <w:tab w:val="left" w:pos="6075"/>
              </w:tabs>
              <w:jc w:val="left"/>
              <w:rPr>
                <w:rFonts w:ascii="Alexon RR" w:hAnsi="Alexon RR"/>
                <w:b/>
                <w:lang w:val="id-ID"/>
              </w:rPr>
            </w:pPr>
            <w:r w:rsidRPr="00FE752A">
              <w:rPr>
                <w:rFonts w:ascii="Alexon RR" w:hAnsi="Alexon RR"/>
                <w:b/>
                <w:lang w:val="id-ID"/>
              </w:rPr>
              <w:t>UNIVERSITAS MUHAMMADIYAH SIDOARJO</w:t>
            </w:r>
          </w:p>
          <w:p w14:paraId="7C19176E" w14:textId="77777777" w:rsidR="00075EB6" w:rsidRPr="00FE752A" w:rsidRDefault="00075EB6" w:rsidP="00F1694B">
            <w:pPr>
              <w:rPr>
                <w:rFonts w:ascii="Alexon RR" w:hAnsi="Alexon RR"/>
                <w:b/>
                <w:color w:val="000000"/>
                <w:sz w:val="24"/>
                <w:szCs w:val="24"/>
                <w:lang w:val="id-ID"/>
              </w:rPr>
            </w:pPr>
          </w:p>
          <w:p w14:paraId="69A4CF85" w14:textId="77777777" w:rsidR="00075EB6" w:rsidRPr="00FE752A" w:rsidRDefault="00075EB6" w:rsidP="00F1694B">
            <w:pPr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</w:pPr>
          </w:p>
          <w:p w14:paraId="72BA0531" w14:textId="77777777" w:rsidR="00075EB6" w:rsidRPr="00FE752A" w:rsidRDefault="00075EB6" w:rsidP="00F1694B">
            <w:pPr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</w:pPr>
          </w:p>
          <w:p w14:paraId="65662DDF" w14:textId="77777777" w:rsidR="00075EB6" w:rsidRPr="00FE752A" w:rsidRDefault="00075EB6" w:rsidP="00F1694B">
            <w:pPr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</w:pPr>
          </w:p>
          <w:p w14:paraId="1BFAB4A2" w14:textId="77777777" w:rsidR="00075EB6" w:rsidRPr="00FE752A" w:rsidRDefault="00075EB6" w:rsidP="00F1694B">
            <w:pPr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</w:pPr>
          </w:p>
          <w:p w14:paraId="7BF05E8C" w14:textId="77777777" w:rsidR="00075EB6" w:rsidRPr="00FE752A" w:rsidRDefault="00075EB6" w:rsidP="00F1694B">
            <w:pPr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</w:pPr>
          </w:p>
          <w:p w14:paraId="4F682DCD" w14:textId="77777777" w:rsidR="00075EB6" w:rsidRPr="006775BD" w:rsidRDefault="00075EB6" w:rsidP="00F1694B">
            <w:pPr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</w:rPr>
              <w:t xml:space="preserve">Dr. </w:t>
            </w:r>
            <w:r w:rsidRPr="00FE752A"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  <w:t>Hidayatulloh</w:t>
            </w:r>
            <w:r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proofErr w:type="gramStart"/>
            <w:r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</w:rPr>
              <w:t>M.Si</w:t>
            </w:r>
            <w:proofErr w:type="spellEnd"/>
            <w:proofErr w:type="gramEnd"/>
          </w:p>
          <w:p w14:paraId="6AB1DE92" w14:textId="77777777" w:rsidR="00075EB6" w:rsidRPr="00FE752A" w:rsidRDefault="00075EB6" w:rsidP="00F1694B">
            <w:pPr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lang w:val="id-ID"/>
              </w:rPr>
            </w:pPr>
            <w:r w:rsidRPr="00FE752A">
              <w:rPr>
                <w:rFonts w:ascii="Alexon RR" w:eastAsia="Trebuchet MS" w:hAnsi="Alexon RR"/>
                <w:b/>
                <w:bCs/>
                <w:sz w:val="24"/>
                <w:szCs w:val="24"/>
                <w:lang w:val="id-ID"/>
              </w:rPr>
              <w:t>Rektor</w:t>
            </w:r>
          </w:p>
        </w:tc>
        <w:tc>
          <w:tcPr>
            <w:tcW w:w="4677" w:type="dxa"/>
            <w:shd w:val="clear" w:color="auto" w:fill="FFFF00"/>
          </w:tcPr>
          <w:p w14:paraId="44B483B8" w14:textId="5A29A017" w:rsidR="00075EB6" w:rsidRPr="00075EB6" w:rsidRDefault="00075EB6" w:rsidP="00F1694B">
            <w:pPr>
              <w:ind w:right="95"/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</w:pPr>
            <w:commentRangeStart w:id="6"/>
            <w:r>
              <w:rPr>
                <w:rFonts w:ascii="Alexon RR" w:hAnsi="Alexon RR"/>
                <w:b/>
                <w:sz w:val="24"/>
                <w:szCs w:val="24"/>
              </w:rPr>
              <w:t>NAMA MITRA</w:t>
            </w:r>
          </w:p>
          <w:p w14:paraId="5C2E0D46" w14:textId="77777777" w:rsidR="00075EB6" w:rsidRPr="00075EB6" w:rsidRDefault="00075EB6" w:rsidP="00F1694B">
            <w:pPr>
              <w:ind w:right="95"/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</w:pPr>
          </w:p>
          <w:p w14:paraId="6DC011B1" w14:textId="77777777" w:rsidR="00075EB6" w:rsidRPr="00075EB6" w:rsidRDefault="00075EB6" w:rsidP="00F1694B">
            <w:pPr>
              <w:ind w:right="95"/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  <w:lang w:val="id-ID"/>
              </w:rPr>
            </w:pPr>
          </w:p>
          <w:p w14:paraId="7C739647" w14:textId="77777777" w:rsidR="00075EB6" w:rsidRPr="00075EB6" w:rsidRDefault="00075EB6" w:rsidP="00F1694B">
            <w:pPr>
              <w:ind w:right="-46"/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</w:rPr>
            </w:pPr>
          </w:p>
          <w:p w14:paraId="7959200B" w14:textId="77777777" w:rsidR="00075EB6" w:rsidRPr="00075EB6" w:rsidRDefault="00075EB6" w:rsidP="00F1694B">
            <w:pPr>
              <w:ind w:right="-46"/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</w:rPr>
            </w:pPr>
          </w:p>
          <w:p w14:paraId="6B2F48BE" w14:textId="77777777" w:rsidR="00075EB6" w:rsidRPr="00075EB6" w:rsidRDefault="00075EB6" w:rsidP="00F1694B">
            <w:pPr>
              <w:ind w:right="-46"/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</w:rPr>
            </w:pPr>
          </w:p>
          <w:p w14:paraId="10069FE1" w14:textId="77777777" w:rsidR="00075EB6" w:rsidRPr="00075EB6" w:rsidRDefault="00075EB6" w:rsidP="00F1694B">
            <w:pPr>
              <w:ind w:right="-46"/>
              <w:jc w:val="center"/>
              <w:rPr>
                <w:rFonts w:ascii="Alexon RR" w:hAnsi="Alexon RR"/>
                <w:b/>
                <w:color w:val="000000"/>
                <w:sz w:val="24"/>
                <w:szCs w:val="24"/>
                <w:u w:val="single"/>
              </w:rPr>
            </w:pPr>
          </w:p>
          <w:p w14:paraId="69304225" w14:textId="0707262E" w:rsidR="00075EB6" w:rsidRPr="00075EB6" w:rsidRDefault="00075EB6" w:rsidP="00F1694B">
            <w:pPr>
              <w:ind w:right="-46"/>
              <w:jc w:val="center"/>
              <w:rPr>
                <w:rFonts w:ascii="Alexon RR" w:eastAsia="Trebuchet MS" w:hAnsi="Alexon RR"/>
                <w:b/>
                <w:sz w:val="24"/>
                <w:szCs w:val="24"/>
                <w:u w:val="single"/>
              </w:rPr>
            </w:pPr>
            <w:r>
              <w:rPr>
                <w:rFonts w:ascii="Alexon RR" w:hAnsi="Alexon RR"/>
                <w:b/>
                <w:sz w:val="24"/>
                <w:szCs w:val="24"/>
                <w:u w:val="single"/>
              </w:rPr>
              <w:t>NAMA YANG TTD</w:t>
            </w:r>
          </w:p>
          <w:p w14:paraId="7B666340" w14:textId="23425BF5" w:rsidR="00075EB6" w:rsidRPr="00075EB6" w:rsidRDefault="00075EB6" w:rsidP="00F1694B">
            <w:pPr>
              <w:ind w:right="-46"/>
              <w:jc w:val="center"/>
              <w:rPr>
                <w:rFonts w:ascii="Alexon RR" w:eastAsia="Trebuchet MS" w:hAnsi="Alexon RR"/>
                <w:bCs/>
                <w:sz w:val="24"/>
                <w:szCs w:val="24"/>
              </w:rPr>
            </w:pPr>
            <w:proofErr w:type="spellStart"/>
            <w:r>
              <w:rPr>
                <w:rFonts w:ascii="Alexon RR" w:eastAsia="Trebuchet MS" w:hAnsi="Alexon RR"/>
                <w:b/>
                <w:sz w:val="24"/>
                <w:szCs w:val="24"/>
              </w:rPr>
              <w:t>Jabatan</w:t>
            </w:r>
            <w:commentRangeEnd w:id="6"/>
            <w:proofErr w:type="spellEnd"/>
            <w:r>
              <w:rPr>
                <w:rStyle w:val="CommentReference"/>
              </w:rPr>
              <w:commentReference w:id="6"/>
            </w:r>
          </w:p>
        </w:tc>
      </w:tr>
    </w:tbl>
    <w:p w14:paraId="20D970B0" w14:textId="77777777" w:rsidR="00075EB6" w:rsidRDefault="00075EB6" w:rsidP="00075EB6"/>
    <w:p w14:paraId="50C4D29F" w14:textId="77777777" w:rsidR="00075EB6" w:rsidRDefault="00075EB6" w:rsidP="00075EB6"/>
    <w:p w14:paraId="29D110EE" w14:textId="77777777" w:rsidR="00075EB6" w:rsidRDefault="00075EB6" w:rsidP="00075EB6"/>
    <w:p w14:paraId="548334E7" w14:textId="77777777" w:rsidR="00075EB6" w:rsidRDefault="00075EB6" w:rsidP="00075EB6"/>
    <w:p w14:paraId="489175D5" w14:textId="77777777" w:rsidR="00075EB6" w:rsidRDefault="00075EB6" w:rsidP="00075EB6"/>
    <w:p w14:paraId="2B2525BB" w14:textId="77777777" w:rsidR="00373C63" w:rsidRDefault="00373C63"/>
    <w:sectPr w:rsidR="00373C63" w:rsidSect="00D34854">
      <w:pgSz w:w="11906" w:h="16838" w:code="9"/>
      <w:pgMar w:top="1440" w:right="1275" w:bottom="1440" w:left="1440" w:header="720" w:footer="720" w:gutter="0"/>
      <w:cols w:space="720"/>
      <w:docGrid w:linePitch="299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KUI Umsida" w:date="2026-07-02T09:04:00Z" w:initials="LU">
    <w:p w14:paraId="0D227740" w14:textId="214C6D8F" w:rsidR="00075EB6" w:rsidRDefault="00075EB6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Kerjasama yang </w:t>
      </w:r>
      <w:proofErr w:type="spellStart"/>
      <w:r>
        <w:t>terkait</w:t>
      </w:r>
      <w:proofErr w:type="spellEnd"/>
    </w:p>
  </w:comment>
  <w:comment w:id="1" w:author="LKUI Umsida" w:date="2026-07-02T09:04:00Z" w:initials="LU">
    <w:p w14:paraId="0C13BFD3" w14:textId="7DDBFC3A" w:rsidR="00075EB6" w:rsidRDefault="00075EB6">
      <w:pPr>
        <w:pStyle w:val="CommentText"/>
      </w:pPr>
      <w:r>
        <w:rPr>
          <w:rStyle w:val="CommentReference"/>
        </w:rPr>
        <w:annotationRef/>
      </w:r>
      <w:r>
        <w:t xml:space="preserve">Jika </w:t>
      </w:r>
      <w:proofErr w:type="spellStart"/>
      <w:r>
        <w:t>dengan</w:t>
      </w:r>
      <w:proofErr w:type="spellEnd"/>
      <w:r>
        <w:t xml:space="preserve"> PTMA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Kemuhammadiyahan</w:t>
      </w:r>
      <w:proofErr w:type="spellEnd"/>
      <w:r>
        <w:t xml:space="preserve"> di </w:t>
      </w:r>
      <w:proofErr w:type="spellStart"/>
      <w:r>
        <w:t>tambahi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Al-Islam </w:t>
      </w:r>
      <w:proofErr w:type="spellStart"/>
      <w:r>
        <w:t>Kemuhammadiyahan</w:t>
      </w:r>
      <w:proofErr w:type="spellEnd"/>
    </w:p>
  </w:comment>
  <w:comment w:id="2" w:author="LKUI Umsida" w:date="2026-07-02T09:05:00Z" w:initials="LU">
    <w:p w14:paraId="7B6841B1" w14:textId="58D801C7" w:rsidR="00075EB6" w:rsidRDefault="00075EB6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MoU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mitra</w:t>
      </w:r>
      <w:proofErr w:type="spellEnd"/>
    </w:p>
  </w:comment>
  <w:comment w:id="3" w:author="LKUI Umsida" w:date="2026-07-02T09:05:00Z" w:initials="LU">
    <w:p w14:paraId="71C90FDF" w14:textId="2EE51CD0" w:rsidR="00075EB6" w:rsidRDefault="00075EB6">
      <w:pPr>
        <w:pStyle w:val="CommentText"/>
      </w:pPr>
      <w:r>
        <w:rPr>
          <w:rStyle w:val="CommentReference"/>
        </w:rPr>
        <w:annotationRef/>
      </w:r>
      <w:proofErr w:type="spellStart"/>
      <w:r>
        <w:t>Sesuaikan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, </w:t>
      </w:r>
      <w:proofErr w:type="spellStart"/>
      <w:r>
        <w:t>bulan</w:t>
      </w:r>
      <w:proofErr w:type="spellEnd"/>
      <w:r>
        <w:t xml:space="preserve">,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MoU </w:t>
      </w:r>
      <w:proofErr w:type="gramStart"/>
      <w:r>
        <w:t>an</w:t>
      </w:r>
      <w:proofErr w:type="gramEnd"/>
      <w:r>
        <w:t xml:space="preserve"> dan </w:t>
      </w:r>
      <w:proofErr w:type="spellStart"/>
      <w:r>
        <w:t>disepakati</w:t>
      </w:r>
      <w:proofErr w:type="spellEnd"/>
      <w:r>
        <w:t xml:space="preserve"> oleh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</w:t>
      </w:r>
      <w:proofErr w:type="spellEnd"/>
      <w:r>
        <w:t xml:space="preserve"> </w:t>
      </w:r>
      <w:proofErr w:type="spellStart"/>
      <w:r>
        <w:t>pihak</w:t>
      </w:r>
      <w:proofErr w:type="spellEnd"/>
    </w:p>
  </w:comment>
  <w:comment w:id="4" w:author="LKUI Umsida" w:date="2026-07-02T09:07:00Z" w:initials="LU">
    <w:p w14:paraId="335961E5" w14:textId="305B593F" w:rsidR="00075EB6" w:rsidRDefault="00075EB6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MoU </w:t>
      </w:r>
      <w:proofErr w:type="spellStart"/>
      <w:proofErr w:type="gramStart"/>
      <w:r>
        <w:t>ini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dan </w:t>
      </w:r>
      <w:proofErr w:type="spellStart"/>
      <w:r>
        <w:t>alamat</w:t>
      </w:r>
      <w:proofErr w:type="spellEnd"/>
      <w:r>
        <w:t xml:space="preserve"> yang </w:t>
      </w:r>
      <w:proofErr w:type="spellStart"/>
      <w:r>
        <w:t>terterah</w:t>
      </w:r>
      <w:proofErr w:type="spellEnd"/>
    </w:p>
  </w:comment>
  <w:comment w:id="5" w:author="LKUI Umsida" w:date="2026-07-02T09:07:00Z" w:initials="LU">
    <w:p w14:paraId="3B7B844D" w14:textId="75D90725" w:rsidR="00075EB6" w:rsidRDefault="00075EB6">
      <w:pPr>
        <w:pStyle w:val="CommentText"/>
      </w:pPr>
      <w:r>
        <w:rPr>
          <w:rStyle w:val="CommentReference"/>
        </w:rPr>
        <w:annotationRef/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MoU </w:t>
      </w:r>
      <w:proofErr w:type="spellStart"/>
      <w:r>
        <w:t>berlaku</w:t>
      </w:r>
      <w:proofErr w:type="spellEnd"/>
      <w:r>
        <w:t xml:space="preserve"> 5 </w:t>
      </w:r>
      <w:proofErr w:type="spellStart"/>
      <w:proofErr w:type="gramStart"/>
      <w:r>
        <w:t>tahun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</w:t>
      </w:r>
      <w:proofErr w:type="spellEnd"/>
      <w:r>
        <w:t xml:space="preserve"> </w:t>
      </w:r>
      <w:proofErr w:type="spellStart"/>
      <w:r>
        <w:t>pihak</w:t>
      </w:r>
      <w:proofErr w:type="spellEnd"/>
    </w:p>
  </w:comment>
  <w:comment w:id="6" w:author="LKUI Umsida" w:date="2026-07-02T09:08:00Z" w:initials="LU">
    <w:p w14:paraId="43CE83D2" w14:textId="75A151A7" w:rsidR="00075EB6" w:rsidRDefault="00075EB6">
      <w:pPr>
        <w:pStyle w:val="CommentText"/>
      </w:pPr>
      <w:r>
        <w:rPr>
          <w:rStyle w:val="CommentReference"/>
        </w:rPr>
        <w:annotationRef/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proofErr w:type="gramStart"/>
      <w:r>
        <w:t>mitra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nama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227740" w15:done="0"/>
  <w15:commentEx w15:paraId="0C13BFD3" w15:done="0"/>
  <w15:commentEx w15:paraId="7B6841B1" w15:done="0"/>
  <w15:commentEx w15:paraId="71C90FDF" w15:done="0"/>
  <w15:commentEx w15:paraId="335961E5" w15:done="0"/>
  <w15:commentEx w15:paraId="3B7B844D" w15:done="0"/>
  <w15:commentEx w15:paraId="43CE83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F0A806" w16cex:dateUtc="2026-07-02T02:04:00Z"/>
  <w16cex:commentExtensible w16cex:durableId="2DF0A824" w16cex:dateUtc="2026-07-02T02:04:00Z"/>
  <w16cex:commentExtensible w16cex:durableId="2DF0A85C" w16cex:dateUtc="2026-07-02T02:05:00Z"/>
  <w16cex:commentExtensible w16cex:durableId="2DF0A872" w16cex:dateUtc="2026-07-02T02:05:00Z"/>
  <w16cex:commentExtensible w16cex:durableId="2DF0A8B7" w16cex:dateUtc="2026-07-02T02:07:00Z"/>
  <w16cex:commentExtensible w16cex:durableId="2DF0A8D7" w16cex:dateUtc="2026-07-02T02:07:00Z"/>
  <w16cex:commentExtensible w16cex:durableId="2DF0A914" w16cex:dateUtc="2026-07-02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227740" w16cid:durableId="2DF0A806"/>
  <w16cid:commentId w16cid:paraId="0C13BFD3" w16cid:durableId="2DF0A824"/>
  <w16cid:commentId w16cid:paraId="7B6841B1" w16cid:durableId="2DF0A85C"/>
  <w16cid:commentId w16cid:paraId="71C90FDF" w16cid:durableId="2DF0A872"/>
  <w16cid:commentId w16cid:paraId="335961E5" w16cid:durableId="2DF0A8B7"/>
  <w16cid:commentId w16cid:paraId="3B7B844D" w16cid:durableId="2DF0A8D7"/>
  <w16cid:commentId w16cid:paraId="43CE83D2" w16cid:durableId="2DF0A9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xon RR">
    <w:panose1 w:val="02000500000000000000"/>
    <w:charset w:val="00"/>
    <w:family w:val="auto"/>
    <w:pitch w:val="variable"/>
    <w:sig w:usb0="8000002F" w:usb1="50000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02AAD"/>
    <w:multiLevelType w:val="hybridMultilevel"/>
    <w:tmpl w:val="9BC2116E"/>
    <w:lvl w:ilvl="0" w:tplc="F7B47602">
      <w:start w:val="1"/>
      <w:numFmt w:val="decimal"/>
      <w:lvlText w:val="%1."/>
      <w:lvlJc w:val="left"/>
      <w:pPr>
        <w:ind w:left="404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4199" w:hanging="360"/>
      </w:pPr>
    </w:lvl>
    <w:lvl w:ilvl="2" w:tplc="0421001B" w:tentative="1">
      <w:start w:val="1"/>
      <w:numFmt w:val="lowerRoman"/>
      <w:lvlText w:val="%3."/>
      <w:lvlJc w:val="right"/>
      <w:pPr>
        <w:ind w:left="4919" w:hanging="180"/>
      </w:pPr>
    </w:lvl>
    <w:lvl w:ilvl="3" w:tplc="0421000F" w:tentative="1">
      <w:start w:val="1"/>
      <w:numFmt w:val="decimal"/>
      <w:lvlText w:val="%4."/>
      <w:lvlJc w:val="left"/>
      <w:pPr>
        <w:ind w:left="5639" w:hanging="360"/>
      </w:pPr>
    </w:lvl>
    <w:lvl w:ilvl="4" w:tplc="04210019" w:tentative="1">
      <w:start w:val="1"/>
      <w:numFmt w:val="lowerLetter"/>
      <w:lvlText w:val="%5."/>
      <w:lvlJc w:val="left"/>
      <w:pPr>
        <w:ind w:left="6359" w:hanging="360"/>
      </w:pPr>
    </w:lvl>
    <w:lvl w:ilvl="5" w:tplc="0421001B" w:tentative="1">
      <w:start w:val="1"/>
      <w:numFmt w:val="lowerRoman"/>
      <w:lvlText w:val="%6."/>
      <w:lvlJc w:val="right"/>
      <w:pPr>
        <w:ind w:left="7079" w:hanging="180"/>
      </w:pPr>
    </w:lvl>
    <w:lvl w:ilvl="6" w:tplc="0421000F" w:tentative="1">
      <w:start w:val="1"/>
      <w:numFmt w:val="decimal"/>
      <w:lvlText w:val="%7."/>
      <w:lvlJc w:val="left"/>
      <w:pPr>
        <w:ind w:left="7799" w:hanging="360"/>
      </w:pPr>
    </w:lvl>
    <w:lvl w:ilvl="7" w:tplc="04210019" w:tentative="1">
      <w:start w:val="1"/>
      <w:numFmt w:val="lowerLetter"/>
      <w:lvlText w:val="%8."/>
      <w:lvlJc w:val="left"/>
      <w:pPr>
        <w:ind w:left="8519" w:hanging="360"/>
      </w:pPr>
    </w:lvl>
    <w:lvl w:ilvl="8" w:tplc="0421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KUI Umsida">
    <w15:presenceInfo w15:providerId="None" w15:userId="LKUI Umsi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B6"/>
    <w:rsid w:val="00075EB6"/>
    <w:rsid w:val="000C07F7"/>
    <w:rsid w:val="00373C63"/>
    <w:rsid w:val="005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A44E"/>
  <w15:chartTrackingRefBased/>
  <w15:docId w15:val="{FF72BD36-2E2F-4501-8DD3-ACA8EDAB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B6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EB6"/>
    <w:pPr>
      <w:ind w:left="720"/>
      <w:contextualSpacing/>
    </w:pPr>
  </w:style>
  <w:style w:type="paragraph" w:styleId="NoSpacing">
    <w:name w:val="No Spacing"/>
    <w:uiPriority w:val="1"/>
    <w:qFormat/>
    <w:rsid w:val="00075EB6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rsid w:val="00075EB6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75EB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electable-text1">
    <w:name w:val="selectable-text1"/>
    <w:basedOn w:val="DefaultParagraphFont"/>
    <w:rsid w:val="00075EB6"/>
  </w:style>
  <w:style w:type="table" w:styleId="TableGrid">
    <w:name w:val="Table Grid"/>
    <w:basedOn w:val="TableNormal"/>
    <w:uiPriority w:val="39"/>
    <w:rsid w:val="0007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5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E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EB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LKUI Umsida</dc:creator>
  <cp:keywords/>
  <dc:description/>
  <cp:lastModifiedBy>LKUI Umsida</cp:lastModifiedBy>
  <cp:revision>1</cp:revision>
  <dcterms:created xsi:type="dcterms:W3CDTF">2026-07-02T02:03:00Z</dcterms:created>
  <dcterms:modified xsi:type="dcterms:W3CDTF">2026-07-02T02:09:00Z</dcterms:modified>
</cp:coreProperties>
</file>